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191049EB" w:rsidR="007B5828" w:rsidRPr="00E8091C" w:rsidRDefault="007B5828" w:rsidP="001B0EDA">
      <w:pPr>
        <w:pStyle w:val="a3"/>
        <w:jc w:val="center"/>
        <w:rPr>
          <w:sz w:val="26"/>
          <w:lang w:val="uk-UA"/>
        </w:rPr>
      </w:pPr>
      <w:r w:rsidRPr="00E8091C">
        <w:rPr>
          <w:noProof/>
          <w:sz w:val="19"/>
          <w:lang w:val="en-US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38F88631" w:rsidR="007B5828" w:rsidRPr="00E8091C" w:rsidRDefault="00F738DA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E8091C">
              <w:rPr>
                <w:b/>
                <w:lang w:val="uk-UA"/>
              </w:rPr>
              <w:t xml:space="preserve"> </w:t>
            </w:r>
            <w:r w:rsidR="009C6E43">
              <w:rPr>
                <w:b/>
                <w:lang w:val="uk-UA"/>
              </w:rPr>
              <w:t>сер</w:t>
            </w:r>
            <w:r w:rsidR="00A5116B">
              <w:rPr>
                <w:b/>
                <w:lang w:val="uk-UA"/>
              </w:rPr>
              <w:t>п</w:t>
            </w:r>
            <w:r w:rsidR="00C81A33">
              <w:rPr>
                <w:b/>
                <w:lang w:val="uk-UA"/>
              </w:rPr>
              <w:t>ня</w:t>
            </w:r>
            <w:r w:rsidR="007B5828" w:rsidRPr="00E8091C">
              <w:rPr>
                <w:b/>
                <w:lang w:val="uk-UA"/>
              </w:rPr>
              <w:t xml:space="preserve"> 202</w:t>
            </w:r>
            <w:r w:rsidR="00A5116B">
              <w:rPr>
                <w:b/>
                <w:lang w:val="uk-UA"/>
              </w:rPr>
              <w:t>5</w:t>
            </w:r>
            <w:r w:rsidR="007B5828"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B56081">
            <w:pPr>
              <w:jc w:val="center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3D9F6D59" w:rsidR="007B5828" w:rsidRPr="00E8091C" w:rsidRDefault="007B5828" w:rsidP="00A5116B">
            <w:pPr>
              <w:ind w:firstLine="567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 xml:space="preserve">            № </w:t>
            </w:r>
            <w:r w:rsidR="00F738DA">
              <w:rPr>
                <w:b/>
                <w:lang w:val="uk-UA"/>
              </w:rPr>
              <w:t>324</w:t>
            </w:r>
            <w:r w:rsidR="00E106CA">
              <w:rPr>
                <w:b/>
                <w:lang w:val="uk-UA"/>
              </w:rPr>
              <w:t>дк</w:t>
            </w:r>
            <w:r w:rsidRPr="00E8091C">
              <w:rPr>
                <w:b/>
                <w:lang w:val="uk-UA"/>
              </w:rPr>
              <w:t>-2</w:t>
            </w:r>
            <w:r w:rsidR="00A5116B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Default="007B5828" w:rsidP="007B5828">
      <w:pPr>
        <w:rPr>
          <w:sz w:val="24"/>
          <w:szCs w:val="28"/>
          <w:lang w:val="uk-UA"/>
        </w:rPr>
      </w:pPr>
    </w:p>
    <w:p w14:paraId="4E58236E" w14:textId="77777777" w:rsidR="00DD6AAF" w:rsidRPr="00E8091C" w:rsidRDefault="00DD6AAF" w:rsidP="007B5828">
      <w:pPr>
        <w:rPr>
          <w:sz w:val="24"/>
          <w:szCs w:val="28"/>
          <w:lang w:val="uk-UA"/>
        </w:rPr>
      </w:pPr>
    </w:p>
    <w:p w14:paraId="6E481E2C" w14:textId="7595F0C9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 xml:space="preserve">відмову </w:t>
      </w:r>
      <w:r w:rsidR="00FE0B5F">
        <w:rPr>
          <w:b/>
          <w:bCs/>
          <w:szCs w:val="28"/>
          <w:lang w:val="uk-UA"/>
        </w:rPr>
        <w:t>Юрчуку П.А.</w:t>
      </w:r>
      <w:r w:rsidR="00E55D45">
        <w:rPr>
          <w:b/>
          <w:szCs w:val="28"/>
          <w:lang w:val="uk-UA"/>
        </w:rPr>
        <w:t xml:space="preserve"> </w:t>
      </w:r>
      <w:r w:rsidR="00FA6C4D">
        <w:rPr>
          <w:b/>
          <w:szCs w:val="28"/>
          <w:lang w:val="uk-UA"/>
        </w:rPr>
        <w:t>в допуску</w:t>
      </w:r>
    </w:p>
    <w:p w14:paraId="38002497" w14:textId="2259A3C3" w:rsidR="008B6AF9" w:rsidRPr="009F609C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7888742B" w14:textId="77777777" w:rsidR="007B5828" w:rsidRPr="00E8091C" w:rsidRDefault="007B5828" w:rsidP="007B5828">
      <w:pPr>
        <w:rPr>
          <w:szCs w:val="28"/>
          <w:lang w:val="uk-UA"/>
        </w:rPr>
      </w:pPr>
    </w:p>
    <w:p w14:paraId="49DD404A" w14:textId="04F7E8CA" w:rsidR="004303F5" w:rsidRPr="004303F5" w:rsidRDefault="007B5828" w:rsidP="004303F5">
      <w:pPr>
        <w:rPr>
          <w:szCs w:val="28"/>
          <w:lang w:val="uk-UA"/>
        </w:rPr>
      </w:pPr>
      <w:r w:rsidRPr="00E8091C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>
        <w:rPr>
          <w:szCs w:val="28"/>
          <w:lang w:val="uk-UA"/>
        </w:rPr>
        <w:t>Радзівона М.О.</w:t>
      </w:r>
      <w:r w:rsidRPr="00E8091C">
        <w:rPr>
          <w:szCs w:val="28"/>
          <w:lang w:val="uk-UA"/>
        </w:rPr>
        <w:t>, членів Комісії:</w:t>
      </w:r>
      <w:r w:rsidR="00A5116B">
        <w:rPr>
          <w:szCs w:val="28"/>
          <w:lang w:val="uk-UA"/>
        </w:rPr>
        <w:t xml:space="preserve"> Бобровник С.В., </w:t>
      </w:r>
      <w:r w:rsidR="00877164">
        <w:rPr>
          <w:szCs w:val="28"/>
          <w:lang w:val="uk-UA"/>
        </w:rPr>
        <w:br/>
      </w:r>
      <w:r w:rsidR="00A5116B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E8091C">
        <w:rPr>
          <w:szCs w:val="28"/>
          <w:lang w:val="uk-UA"/>
        </w:rPr>
        <w:t xml:space="preserve">, розглянувши </w:t>
      </w:r>
      <w:r w:rsidR="00FA6C4D">
        <w:rPr>
          <w:szCs w:val="28"/>
          <w:lang w:val="uk-UA"/>
        </w:rPr>
        <w:t>документи</w:t>
      </w:r>
      <w:r w:rsidR="00630B6A">
        <w:rPr>
          <w:szCs w:val="28"/>
          <w:lang w:val="uk-UA"/>
        </w:rPr>
        <w:t xml:space="preserve"> </w:t>
      </w:r>
      <w:r w:rsidR="00E55D45">
        <w:rPr>
          <w:szCs w:val="28"/>
          <w:lang w:val="uk-UA"/>
        </w:rPr>
        <w:br/>
      </w:r>
      <w:r w:rsidR="00FE0B5F">
        <w:rPr>
          <w:szCs w:val="28"/>
          <w:lang w:val="uk-UA"/>
        </w:rPr>
        <w:t>Юрчука П.А</w:t>
      </w:r>
      <w:r w:rsidR="00D617F8">
        <w:rPr>
          <w:szCs w:val="28"/>
          <w:lang w:val="uk-UA"/>
        </w:rPr>
        <w:t>.</w:t>
      </w:r>
      <w:r w:rsidR="00FA6C4D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Default="004303F5" w:rsidP="007B5828">
      <w:pPr>
        <w:rPr>
          <w:szCs w:val="28"/>
          <w:lang w:val="uk-UA"/>
        </w:rPr>
      </w:pPr>
    </w:p>
    <w:p w14:paraId="2E109B65" w14:textId="495FF442" w:rsidR="007B5828" w:rsidRPr="00E8091C" w:rsidRDefault="007B5828" w:rsidP="007B5828">
      <w:pPr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Default="007B5828" w:rsidP="007B5828">
      <w:pPr>
        <w:rPr>
          <w:szCs w:val="28"/>
          <w:lang w:val="uk-UA"/>
        </w:rPr>
      </w:pPr>
    </w:p>
    <w:p w14:paraId="02611692" w14:textId="2D6F3EC1" w:rsidR="00F16256" w:rsidRDefault="00F16256" w:rsidP="007B5828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Рішенням Комісії від </w:t>
      </w:r>
      <w:r w:rsidR="00CB5967">
        <w:rPr>
          <w:szCs w:val="28"/>
          <w:lang w:val="uk-UA"/>
        </w:rPr>
        <w:t>3</w:t>
      </w:r>
      <w:r>
        <w:rPr>
          <w:szCs w:val="28"/>
          <w:lang w:val="uk-UA"/>
        </w:rPr>
        <w:t>0</w:t>
      </w:r>
      <w:r w:rsidR="00CB5967">
        <w:rPr>
          <w:szCs w:val="28"/>
          <w:lang w:val="uk-UA"/>
        </w:rPr>
        <w:t xml:space="preserve"> червня</w:t>
      </w:r>
      <w:r w:rsidR="00F36105">
        <w:rPr>
          <w:szCs w:val="28"/>
          <w:lang w:val="uk-UA"/>
        </w:rPr>
        <w:t xml:space="preserve"> 202</w:t>
      </w:r>
      <w:r w:rsidR="00CB5967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року</w:t>
      </w:r>
      <w:r>
        <w:rPr>
          <w:szCs w:val="28"/>
          <w:lang w:val="uk-UA"/>
        </w:rPr>
        <w:t xml:space="preserve"> № </w:t>
      </w:r>
      <w:r w:rsidR="00CB5967">
        <w:rPr>
          <w:szCs w:val="28"/>
          <w:lang w:val="uk-UA"/>
        </w:rPr>
        <w:t>178</w:t>
      </w:r>
      <w:r>
        <w:rPr>
          <w:szCs w:val="28"/>
          <w:lang w:val="uk-UA"/>
        </w:rPr>
        <w:t>дк-2</w:t>
      </w:r>
      <w:r w:rsidR="00F715FE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</w:t>
      </w:r>
      <w:r w:rsidR="0025753A">
        <w:rPr>
          <w:szCs w:val="28"/>
          <w:lang w:val="uk-UA"/>
        </w:rPr>
        <w:t xml:space="preserve">розпочато </w:t>
      </w:r>
      <w:r w:rsidR="00F36105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334D81AF" w14:textId="42196467" w:rsidR="00C7328F" w:rsidRPr="009A22BB" w:rsidRDefault="00F16256" w:rsidP="00C7328F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szCs w:val="28"/>
          <w:lang w:val="uk-UA"/>
        </w:rPr>
        <w:tab/>
      </w:r>
      <w:r w:rsidR="00FE0B5F">
        <w:rPr>
          <w:bCs/>
          <w:color w:val="000000" w:themeColor="text1"/>
          <w:szCs w:val="28"/>
          <w:lang w:val="uk-UA"/>
        </w:rPr>
        <w:t>Юрчуком Павлом Анатолійовичем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засобами </w:t>
      </w:r>
      <w:r w:rsidR="00DD6AAF">
        <w:rPr>
          <w:bCs/>
          <w:color w:val="000000" w:themeColor="text1"/>
          <w:szCs w:val="28"/>
          <w:lang w:val="uk-UA"/>
        </w:rPr>
        <w:t>поштового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зв’язку надіслано до Комісії </w:t>
      </w:r>
      <w:r w:rsidR="00FE0B5F">
        <w:rPr>
          <w:bCs/>
          <w:color w:val="000000" w:themeColor="text1"/>
          <w:szCs w:val="28"/>
          <w:lang w:val="uk-UA"/>
        </w:rPr>
        <w:t>23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</w:t>
      </w:r>
      <w:r w:rsidR="00C7328F" w:rsidRPr="003B582C">
        <w:rPr>
          <w:bCs/>
          <w:color w:val="000000" w:themeColor="text1"/>
          <w:szCs w:val="28"/>
          <w:lang w:val="uk-UA"/>
        </w:rPr>
        <w:t>липня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202</w:t>
      </w:r>
      <w:r w:rsidR="00C7328F" w:rsidRPr="003B582C">
        <w:rPr>
          <w:bCs/>
          <w:color w:val="000000" w:themeColor="text1"/>
          <w:szCs w:val="28"/>
          <w:lang w:val="uk-UA"/>
        </w:rPr>
        <w:t>5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5DF6356A" w14:textId="3F74D6F0" w:rsidR="00C66601" w:rsidRDefault="00EA70FD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14222B">
        <w:rPr>
          <w:szCs w:val="28"/>
          <w:lang w:val="uk-UA"/>
        </w:rPr>
        <w:t>Відповідно до положень статей 28 –</w:t>
      </w:r>
      <w:r w:rsidR="00C66601">
        <w:rPr>
          <w:szCs w:val="28"/>
          <w:lang w:val="uk-UA"/>
        </w:rPr>
        <w:t xml:space="preserve"> 30 Закону України «Про прокуратуру»</w:t>
      </w:r>
      <w:r w:rsidR="0014222B">
        <w:rPr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 </w:t>
      </w:r>
    </w:p>
    <w:p w14:paraId="41B4BA02" w14:textId="77777777" w:rsidR="00A03362" w:rsidRPr="009775D5" w:rsidRDefault="00A03362" w:rsidP="00A03362">
      <w:pPr>
        <w:ind w:firstLine="708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 </w:t>
      </w:r>
    </w:p>
    <w:p w14:paraId="4D50BAAA" w14:textId="1A7A33C8" w:rsidR="00A03362" w:rsidRDefault="00A03362" w:rsidP="00A03362">
      <w:pPr>
        <w:rPr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ab/>
      </w:r>
      <w:r w:rsidR="00FA470B">
        <w:rPr>
          <w:szCs w:val="28"/>
          <w:lang w:val="uk-UA"/>
        </w:rPr>
        <w:t>Так, пункт</w:t>
      </w:r>
      <w:r w:rsidR="00E55D45">
        <w:rPr>
          <w:szCs w:val="28"/>
          <w:lang w:val="uk-UA"/>
        </w:rPr>
        <w:t>ом</w:t>
      </w:r>
      <w:r w:rsidR="006A3574">
        <w:rPr>
          <w:szCs w:val="28"/>
          <w:lang w:val="uk-UA"/>
        </w:rPr>
        <w:t xml:space="preserve"> </w:t>
      </w:r>
      <w:r>
        <w:rPr>
          <w:szCs w:val="28"/>
          <w:lang w:val="uk-UA"/>
        </w:rPr>
        <w:t>6</w:t>
      </w:r>
      <w:r w:rsidR="00E55D4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частини першої статті 30 Закону України</w:t>
      </w:r>
      <w:r w:rsidR="009A46A4">
        <w:rPr>
          <w:szCs w:val="28"/>
          <w:lang w:val="uk-UA"/>
        </w:rPr>
        <w:t xml:space="preserve"> </w:t>
      </w:r>
      <w:r w:rsidR="00E55D45">
        <w:rPr>
          <w:szCs w:val="28"/>
          <w:lang w:val="uk-UA"/>
        </w:rPr>
        <w:br/>
      </w:r>
      <w:r>
        <w:rPr>
          <w:szCs w:val="28"/>
          <w:lang w:val="uk-UA"/>
        </w:rPr>
        <w:t xml:space="preserve">«Про прокуратуру» визначено, що </w:t>
      </w:r>
      <w:r w:rsidR="00456C46">
        <w:rPr>
          <w:szCs w:val="28"/>
          <w:lang w:val="uk-UA"/>
        </w:rPr>
        <w:t>обов’язкови</w:t>
      </w:r>
      <w:r w:rsidR="0018235D">
        <w:rPr>
          <w:szCs w:val="28"/>
          <w:lang w:val="uk-UA"/>
        </w:rPr>
        <w:t>м</w:t>
      </w:r>
      <w:r>
        <w:rPr>
          <w:szCs w:val="28"/>
          <w:lang w:val="uk-UA"/>
        </w:rPr>
        <w:t xml:space="preserve"> документ</w:t>
      </w:r>
      <w:r w:rsidR="00E55D45">
        <w:rPr>
          <w:szCs w:val="28"/>
          <w:lang w:val="uk-UA"/>
        </w:rPr>
        <w:t>ом</w:t>
      </w:r>
      <w:r>
        <w:rPr>
          <w:szCs w:val="28"/>
          <w:lang w:val="uk-UA"/>
        </w:rPr>
        <w:t>, як</w:t>
      </w:r>
      <w:r w:rsidR="00E55D45">
        <w:rPr>
          <w:szCs w:val="28"/>
          <w:lang w:val="uk-UA"/>
        </w:rPr>
        <w:t>ий</w:t>
      </w:r>
      <w:r>
        <w:rPr>
          <w:szCs w:val="28"/>
          <w:lang w:val="uk-UA"/>
        </w:rPr>
        <w:t xml:space="preserve"> пода</w:t>
      </w:r>
      <w:r w:rsidR="00E55D45">
        <w:rPr>
          <w:szCs w:val="28"/>
          <w:lang w:val="uk-UA"/>
        </w:rPr>
        <w:t>є</w:t>
      </w:r>
      <w:r>
        <w:rPr>
          <w:szCs w:val="28"/>
          <w:lang w:val="uk-UA"/>
        </w:rPr>
        <w:t>ться особою для участі в доборі</w:t>
      </w:r>
      <w:r w:rsidR="00CE7AB9">
        <w:rPr>
          <w:szCs w:val="28"/>
          <w:lang w:val="uk-UA"/>
        </w:rPr>
        <w:t xml:space="preserve"> кандидатів</w:t>
      </w:r>
      <w:r>
        <w:rPr>
          <w:szCs w:val="28"/>
          <w:lang w:val="uk-UA"/>
        </w:rPr>
        <w:t xml:space="preserve"> на посаду прокурора окружної прокуратури, є </w:t>
      </w:r>
      <w:r w:rsidR="006A3574">
        <w:rPr>
          <w:szCs w:val="28"/>
          <w:lang w:val="uk-UA"/>
        </w:rPr>
        <w:t>медична довідка про стан здоров</w:t>
      </w:r>
      <w:r w:rsidR="006A3574" w:rsidRPr="006A3574">
        <w:rPr>
          <w:szCs w:val="28"/>
          <w:lang w:val="uk-UA"/>
        </w:rPr>
        <w:t>’</w:t>
      </w:r>
      <w:r w:rsidR="006A3574">
        <w:rPr>
          <w:szCs w:val="28"/>
          <w:lang w:val="uk-UA"/>
        </w:rPr>
        <w:t>я за формою, затвердженою центральним органом виконавчої влади, що забезпечує формування державної політики у сфері охорони здоров</w:t>
      </w:r>
      <w:r w:rsidR="006A3574" w:rsidRPr="006A3574">
        <w:rPr>
          <w:szCs w:val="28"/>
          <w:lang w:val="uk-UA"/>
        </w:rPr>
        <w:t>’</w:t>
      </w:r>
      <w:r w:rsidR="006A3574">
        <w:rPr>
          <w:szCs w:val="28"/>
          <w:lang w:val="uk-UA"/>
        </w:rPr>
        <w:t>я</w:t>
      </w:r>
      <w:r w:rsidR="00E55D45">
        <w:rPr>
          <w:szCs w:val="28"/>
          <w:lang w:val="uk-UA"/>
        </w:rPr>
        <w:t>.</w:t>
      </w:r>
      <w:r w:rsidR="0018235D">
        <w:rPr>
          <w:szCs w:val="28"/>
          <w:lang w:val="uk-UA"/>
        </w:rPr>
        <w:t xml:space="preserve"> </w:t>
      </w:r>
    </w:p>
    <w:p w14:paraId="00879124" w14:textId="77777777" w:rsidR="00DD6AAF" w:rsidRDefault="00DD6AAF" w:rsidP="00E51630">
      <w:pPr>
        <w:ind w:firstLine="708"/>
        <w:rPr>
          <w:color w:val="000000" w:themeColor="text1"/>
          <w:szCs w:val="28"/>
          <w:lang w:val="uk-UA"/>
        </w:rPr>
      </w:pPr>
    </w:p>
    <w:p w14:paraId="35940130" w14:textId="6BD7CA1F" w:rsidR="00E51630" w:rsidRDefault="00E51630" w:rsidP="00E51630">
      <w:pPr>
        <w:ind w:firstLine="708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lastRenderedPageBreak/>
        <w:t xml:space="preserve">Наказом Міністерства охорони здоров’я України від 18 квітня 2022 року </w:t>
      </w:r>
      <w:r w:rsidR="00E11635">
        <w:rPr>
          <w:color w:val="000000" w:themeColor="text1"/>
          <w:szCs w:val="28"/>
          <w:lang w:val="uk-UA"/>
        </w:rPr>
        <w:br/>
      </w:r>
      <w:r>
        <w:rPr>
          <w:color w:val="000000" w:themeColor="text1"/>
          <w:szCs w:val="28"/>
          <w:lang w:val="uk-UA"/>
        </w:rPr>
        <w:t>№ 651</w:t>
      </w:r>
      <w:r w:rsidR="00D23E35">
        <w:rPr>
          <w:color w:val="000000" w:themeColor="text1"/>
          <w:szCs w:val="28"/>
          <w:lang w:val="uk-UA"/>
        </w:rPr>
        <w:t>,</w:t>
      </w:r>
      <w:r w:rsidR="00D23E35" w:rsidRPr="00D23E35">
        <w:rPr>
          <w:color w:val="000000" w:themeColor="text1"/>
          <w:szCs w:val="28"/>
          <w:lang w:val="uk-UA"/>
        </w:rPr>
        <w:t xml:space="preserve"> </w:t>
      </w:r>
      <w:r w:rsidR="00D23E35">
        <w:rPr>
          <w:color w:val="000000" w:themeColor="text1"/>
          <w:szCs w:val="28"/>
          <w:lang w:val="uk-UA"/>
        </w:rPr>
        <w:t xml:space="preserve">зареєстрованим в Міністерстві юстиції України 15 червня 2022 року за </w:t>
      </w:r>
      <w:r w:rsidR="00E11635">
        <w:rPr>
          <w:color w:val="000000" w:themeColor="text1"/>
          <w:szCs w:val="28"/>
          <w:lang w:val="uk-UA"/>
        </w:rPr>
        <w:br/>
      </w:r>
      <w:r w:rsidR="00D23E35">
        <w:rPr>
          <w:color w:val="000000" w:themeColor="text1"/>
          <w:szCs w:val="28"/>
          <w:lang w:val="uk-UA"/>
        </w:rPr>
        <w:t xml:space="preserve">№ 648/37984, </w:t>
      </w:r>
      <w:r>
        <w:rPr>
          <w:color w:val="000000" w:themeColor="text1"/>
          <w:szCs w:val="28"/>
          <w:lang w:val="uk-UA"/>
        </w:rPr>
        <w:t xml:space="preserve">затверджено форму первинної облікової документації № 100-2/о «Довідка про проходження попереднього, періодичного та позачергового психіатричних оглядів, у тому числі на предмет вживання психоактивних речовин №___». </w:t>
      </w:r>
    </w:p>
    <w:p w14:paraId="6A7823F2" w14:textId="035EE705" w:rsidR="00FC2183" w:rsidRDefault="00A03362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FC2183">
        <w:rPr>
          <w:szCs w:val="28"/>
          <w:lang w:val="uk-UA"/>
        </w:rPr>
        <w:t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2A9B5148" w14:textId="48BF6703" w:rsidR="009F70B0" w:rsidRDefault="008A2876" w:rsidP="00D52BD5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Відповідно до пункту 3.12 </w:t>
      </w:r>
      <w:r w:rsidR="005A3350">
        <w:rPr>
          <w:szCs w:val="28"/>
          <w:lang w:val="uk-UA"/>
        </w:rPr>
        <w:t xml:space="preserve">розділу </w:t>
      </w:r>
      <w:r w:rsidR="005A3350">
        <w:rPr>
          <w:szCs w:val="28"/>
          <w:lang w:val="en-US"/>
        </w:rPr>
        <w:t>III</w:t>
      </w:r>
      <w:r w:rsidR="005A3350" w:rsidRPr="00A0336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Положення про порядок </w:t>
      </w:r>
      <w:r w:rsidR="00603A41">
        <w:rPr>
          <w:szCs w:val="28"/>
          <w:lang w:val="uk-UA"/>
        </w:rPr>
        <w:br/>
      </w:r>
      <w:r>
        <w:rPr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603A41">
        <w:rPr>
          <w:szCs w:val="28"/>
          <w:lang w:val="uk-UA"/>
        </w:rPr>
        <w:br/>
      </w:r>
      <w:r>
        <w:rPr>
          <w:szCs w:val="28"/>
          <w:lang w:val="uk-UA"/>
        </w:rPr>
        <w:t xml:space="preserve">на вакантну (тимчасово вакантну) посаду прокурора окружної прокуратури, затвердженого рішенням </w:t>
      </w:r>
      <w:r w:rsidR="00B73BE7">
        <w:rPr>
          <w:szCs w:val="28"/>
          <w:lang w:val="uk-UA"/>
        </w:rPr>
        <w:t xml:space="preserve">відповідного органу, що здійснює дисциплінарне провадження, </w:t>
      </w:r>
      <w:r w:rsidR="005E5C11" w:rsidRPr="00672919">
        <w:rPr>
          <w:szCs w:val="28"/>
          <w:lang w:val="uk-UA"/>
        </w:rPr>
        <w:t>від 26 жовтня 2021 року № 11зп-21</w:t>
      </w:r>
      <w:r w:rsidR="005E5C11" w:rsidRPr="005E5C11">
        <w:rPr>
          <w:color w:val="FF0000"/>
          <w:szCs w:val="28"/>
          <w:lang w:val="uk-UA"/>
        </w:rPr>
        <w:t xml:space="preserve"> </w:t>
      </w:r>
      <w:r>
        <w:rPr>
          <w:szCs w:val="28"/>
          <w:lang w:val="uk-UA"/>
        </w:rPr>
        <w:t>(із змінами)</w:t>
      </w:r>
      <w:r w:rsidR="00C45AB9">
        <w:rPr>
          <w:szCs w:val="28"/>
          <w:lang w:val="uk-UA"/>
        </w:rPr>
        <w:t xml:space="preserve"> (далі - Положення)</w:t>
      </w:r>
      <w:r w:rsidR="009F70B0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до складання кваліфікаційного іспиту</w:t>
      </w:r>
      <w:r w:rsidR="009F70B0">
        <w:rPr>
          <w:szCs w:val="28"/>
          <w:lang w:val="uk-UA"/>
        </w:rPr>
        <w:t xml:space="preserve"> не допускаються</w:t>
      </w:r>
      <w:r w:rsidR="00600A85">
        <w:rPr>
          <w:szCs w:val="28"/>
          <w:lang w:val="uk-UA"/>
        </w:rPr>
        <w:t xml:space="preserve"> </w:t>
      </w:r>
      <w:r w:rsidR="009F70B0">
        <w:rPr>
          <w:szCs w:val="28"/>
          <w:lang w:val="uk-UA"/>
        </w:rPr>
        <w:t xml:space="preserve">особи, які </w:t>
      </w:r>
      <w:r w:rsidR="00603A41">
        <w:rPr>
          <w:szCs w:val="28"/>
          <w:lang w:val="uk-UA"/>
        </w:rPr>
        <w:br/>
      </w:r>
      <w:r w:rsidR="00716B4C">
        <w:rPr>
          <w:szCs w:val="28"/>
          <w:lang w:val="uk-UA"/>
        </w:rPr>
        <w:t xml:space="preserve">за результатами перевірки поданих документів не відповідають вимогам </w:t>
      </w:r>
      <w:r w:rsidR="00603A41">
        <w:rPr>
          <w:szCs w:val="28"/>
          <w:lang w:val="uk-UA"/>
        </w:rPr>
        <w:br/>
      </w:r>
      <w:r w:rsidR="00716B4C">
        <w:rPr>
          <w:szCs w:val="28"/>
          <w:lang w:val="uk-UA"/>
        </w:rPr>
        <w:t>до кандидатів на посаду прокурора, установленим частинами першою та шостою статті 27 Зако</w:t>
      </w:r>
      <w:r w:rsidR="00F649CC">
        <w:rPr>
          <w:szCs w:val="28"/>
          <w:lang w:val="uk-UA"/>
        </w:rPr>
        <w:t>н</w:t>
      </w:r>
      <w:r w:rsidR="00716B4C">
        <w:rPr>
          <w:szCs w:val="28"/>
          <w:lang w:val="uk-UA"/>
        </w:rPr>
        <w:t>у України</w:t>
      </w:r>
      <w:r w:rsidR="001C15CB">
        <w:rPr>
          <w:szCs w:val="28"/>
          <w:lang w:val="uk-UA"/>
        </w:rPr>
        <w:t xml:space="preserve"> </w:t>
      </w:r>
      <w:r w:rsidR="00716B4C">
        <w:rPr>
          <w:szCs w:val="28"/>
          <w:lang w:val="uk-UA"/>
        </w:rPr>
        <w:t>«Про прокуратуру»</w:t>
      </w:r>
      <w:r w:rsidR="003276C7">
        <w:rPr>
          <w:szCs w:val="28"/>
          <w:lang w:val="uk-UA"/>
        </w:rPr>
        <w:t xml:space="preserve">, </w:t>
      </w:r>
      <w:r w:rsidR="002844D3">
        <w:rPr>
          <w:szCs w:val="28"/>
          <w:lang w:val="uk-UA"/>
        </w:rPr>
        <w:t xml:space="preserve">а </w:t>
      </w:r>
      <w:r w:rsidR="003276C7">
        <w:rPr>
          <w:szCs w:val="28"/>
          <w:lang w:val="uk-UA"/>
        </w:rPr>
        <w:t>та</w:t>
      </w:r>
      <w:r w:rsidR="002844D3">
        <w:rPr>
          <w:szCs w:val="28"/>
          <w:lang w:val="uk-UA"/>
        </w:rPr>
        <w:t>кож</w:t>
      </w:r>
      <w:r w:rsidR="003276C7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>
        <w:rPr>
          <w:szCs w:val="28"/>
          <w:lang w:val="uk-UA"/>
        </w:rPr>
        <w:t>.</w:t>
      </w:r>
    </w:p>
    <w:p w14:paraId="4397F4BD" w14:textId="6220B7F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>
        <w:rPr>
          <w:szCs w:val="28"/>
          <w:lang w:val="uk-UA"/>
        </w:rPr>
        <w:t>.</w:t>
      </w:r>
    </w:p>
    <w:p w14:paraId="3794CC61" w14:textId="19450A74" w:rsidR="00A03362" w:rsidRDefault="00A03362" w:rsidP="001B0EDA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Із вказаними вимогами </w:t>
      </w:r>
      <w:r w:rsidR="00FE0B5F">
        <w:rPr>
          <w:szCs w:val="28"/>
          <w:lang w:val="uk-UA"/>
        </w:rPr>
        <w:t>Юрчук П.А.</w:t>
      </w:r>
      <w:r w:rsidR="00EA475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ознайомлен</w:t>
      </w:r>
      <w:r w:rsidR="00EA4755">
        <w:rPr>
          <w:szCs w:val="28"/>
          <w:lang w:val="uk-UA"/>
        </w:rPr>
        <w:t>ий</w:t>
      </w:r>
      <w:r>
        <w:rPr>
          <w:szCs w:val="28"/>
          <w:lang w:val="uk-UA"/>
        </w:rPr>
        <w:t>, про що свідчить підписана н</w:t>
      </w:r>
      <w:r w:rsidR="00EA4755">
        <w:rPr>
          <w:szCs w:val="28"/>
          <w:lang w:val="uk-UA"/>
        </w:rPr>
        <w:t>им</w:t>
      </w:r>
      <w:r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3DC9C322" w14:textId="3EDDD017" w:rsidR="006F7791" w:rsidRDefault="002612B7" w:rsidP="001B0EDA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Опрацюванням направлених </w:t>
      </w:r>
      <w:r w:rsidR="00FE0B5F">
        <w:rPr>
          <w:szCs w:val="28"/>
          <w:lang w:val="uk-UA"/>
        </w:rPr>
        <w:t>Юрчуком П.А.</w:t>
      </w:r>
      <w:r w:rsidR="00DD6AAF">
        <w:rPr>
          <w:szCs w:val="28"/>
          <w:lang w:val="uk-UA"/>
        </w:rPr>
        <w:t xml:space="preserve"> </w:t>
      </w:r>
      <w:r w:rsidR="00CE3C64">
        <w:rPr>
          <w:szCs w:val="28"/>
          <w:lang w:val="uk-UA"/>
        </w:rPr>
        <w:t xml:space="preserve">документів встановлено, що </w:t>
      </w:r>
      <w:r w:rsidR="002844D3">
        <w:rPr>
          <w:szCs w:val="28"/>
          <w:lang w:val="uk-UA"/>
        </w:rPr>
        <w:t>в</w:t>
      </w:r>
      <w:r w:rsidR="00EA4755">
        <w:rPr>
          <w:szCs w:val="28"/>
          <w:lang w:val="uk-UA"/>
        </w:rPr>
        <w:t>ін</w:t>
      </w:r>
      <w:r w:rsidR="002844D3">
        <w:rPr>
          <w:szCs w:val="28"/>
          <w:lang w:val="uk-UA"/>
        </w:rPr>
        <w:t xml:space="preserve"> </w:t>
      </w:r>
      <w:r w:rsidR="001E58B2">
        <w:rPr>
          <w:szCs w:val="28"/>
          <w:lang w:val="uk-UA"/>
        </w:rPr>
        <w:t>пода</w:t>
      </w:r>
      <w:r w:rsidR="00EA4755">
        <w:rPr>
          <w:szCs w:val="28"/>
          <w:lang w:val="uk-UA"/>
        </w:rPr>
        <w:t>в</w:t>
      </w:r>
      <w:r w:rsidR="001E58B2">
        <w:rPr>
          <w:szCs w:val="28"/>
          <w:lang w:val="uk-UA"/>
        </w:rPr>
        <w:t xml:space="preserve"> до Комісії </w:t>
      </w:r>
      <w:r w:rsidR="0087469B">
        <w:rPr>
          <w:szCs w:val="28"/>
          <w:lang w:val="uk-UA"/>
        </w:rPr>
        <w:t xml:space="preserve">копію </w:t>
      </w:r>
      <w:r w:rsidR="00445808">
        <w:rPr>
          <w:color w:val="000000" w:themeColor="text1"/>
          <w:szCs w:val="28"/>
          <w:lang w:val="uk-UA"/>
        </w:rPr>
        <w:t>медичн</w:t>
      </w:r>
      <w:r w:rsidR="0087469B">
        <w:rPr>
          <w:color w:val="000000" w:themeColor="text1"/>
          <w:szCs w:val="28"/>
          <w:lang w:val="uk-UA"/>
        </w:rPr>
        <w:t>ої</w:t>
      </w:r>
      <w:r w:rsidR="00445808">
        <w:rPr>
          <w:color w:val="000000" w:themeColor="text1"/>
          <w:szCs w:val="28"/>
          <w:lang w:val="uk-UA"/>
        </w:rPr>
        <w:t xml:space="preserve"> довідк</w:t>
      </w:r>
      <w:r w:rsidR="0087469B">
        <w:rPr>
          <w:color w:val="000000" w:themeColor="text1"/>
          <w:szCs w:val="28"/>
          <w:lang w:val="uk-UA"/>
        </w:rPr>
        <w:t>и</w:t>
      </w:r>
      <w:r w:rsidR="00445808">
        <w:rPr>
          <w:color w:val="000000" w:themeColor="text1"/>
          <w:szCs w:val="28"/>
          <w:lang w:val="uk-UA"/>
        </w:rPr>
        <w:t xml:space="preserve"> </w:t>
      </w:r>
      <w:r w:rsidR="0087469B">
        <w:rPr>
          <w:szCs w:val="28"/>
          <w:lang w:val="uk-UA"/>
        </w:rPr>
        <w:t xml:space="preserve">про </w:t>
      </w:r>
      <w:r w:rsidR="000A3466">
        <w:rPr>
          <w:szCs w:val="28"/>
          <w:lang w:val="uk-UA"/>
        </w:rPr>
        <w:t>проходження попереднього, періодичного та позачергового психіатричних оглядів, у тому числі на предмет вживання психоактивних речовин,</w:t>
      </w:r>
      <w:r w:rsidR="00E6433E">
        <w:rPr>
          <w:szCs w:val="28"/>
          <w:lang w:val="uk-UA"/>
        </w:rPr>
        <w:t xml:space="preserve"> видану</w:t>
      </w:r>
      <w:r w:rsidR="008D777D">
        <w:rPr>
          <w:szCs w:val="28"/>
          <w:lang w:val="uk-UA"/>
        </w:rPr>
        <w:t xml:space="preserve"> </w:t>
      </w:r>
      <w:r w:rsidR="00DD6AAF">
        <w:rPr>
          <w:szCs w:val="28"/>
          <w:lang w:val="uk-UA"/>
        </w:rPr>
        <w:t>К</w:t>
      </w:r>
      <w:r w:rsidR="00FE0B5F">
        <w:rPr>
          <w:szCs w:val="28"/>
          <w:lang w:val="uk-UA"/>
        </w:rPr>
        <w:t>Н</w:t>
      </w:r>
      <w:r w:rsidR="00DD6AAF">
        <w:rPr>
          <w:szCs w:val="28"/>
          <w:lang w:val="uk-UA"/>
        </w:rPr>
        <w:t>П</w:t>
      </w:r>
      <w:r w:rsidR="00D617F8">
        <w:rPr>
          <w:szCs w:val="28"/>
          <w:lang w:val="uk-UA"/>
        </w:rPr>
        <w:t xml:space="preserve"> </w:t>
      </w:r>
      <w:r w:rsidR="00FE0B5F">
        <w:rPr>
          <w:szCs w:val="28"/>
          <w:lang w:val="uk-UA"/>
        </w:rPr>
        <w:t>Львівської обласної ради «Львівський обласний медичний центр превенції та терапії узалежнень»</w:t>
      </w:r>
      <w:r w:rsidR="00EA4755">
        <w:rPr>
          <w:szCs w:val="28"/>
          <w:lang w:val="uk-UA"/>
        </w:rPr>
        <w:t xml:space="preserve"> </w:t>
      </w:r>
      <w:r w:rsidR="00FE0B5F">
        <w:rPr>
          <w:szCs w:val="28"/>
          <w:lang w:val="uk-UA"/>
        </w:rPr>
        <w:br/>
        <w:t>22</w:t>
      </w:r>
      <w:r w:rsidR="00EA4755">
        <w:rPr>
          <w:szCs w:val="28"/>
          <w:lang w:val="uk-UA"/>
        </w:rPr>
        <w:t xml:space="preserve"> </w:t>
      </w:r>
      <w:r w:rsidR="00D617F8">
        <w:rPr>
          <w:szCs w:val="28"/>
          <w:lang w:val="uk-UA"/>
        </w:rPr>
        <w:t>липня</w:t>
      </w:r>
      <w:r w:rsidR="00E6433E">
        <w:rPr>
          <w:szCs w:val="28"/>
          <w:lang w:val="uk-UA"/>
        </w:rPr>
        <w:t xml:space="preserve"> 2025 року</w:t>
      </w:r>
      <w:r w:rsidR="000A3466">
        <w:rPr>
          <w:szCs w:val="28"/>
          <w:lang w:val="uk-UA"/>
        </w:rPr>
        <w:t>,</w:t>
      </w:r>
      <w:r w:rsidR="0087469B">
        <w:rPr>
          <w:szCs w:val="28"/>
          <w:lang w:val="uk-UA"/>
        </w:rPr>
        <w:t xml:space="preserve"> а не оригінал</w:t>
      </w:r>
      <w:r w:rsidR="002844D3">
        <w:rPr>
          <w:szCs w:val="28"/>
          <w:lang w:val="uk-UA"/>
        </w:rPr>
        <w:t xml:space="preserve"> цієї довідки, як передбачено </w:t>
      </w:r>
      <w:r w:rsidR="002844D3">
        <w:rPr>
          <w:color w:val="000000" w:themeColor="text1"/>
          <w:szCs w:val="28"/>
          <w:lang w:val="uk-UA"/>
        </w:rPr>
        <w:t xml:space="preserve">пунктом 6 </w:t>
      </w:r>
      <w:r w:rsidR="002844D3">
        <w:rPr>
          <w:szCs w:val="28"/>
          <w:lang w:val="uk-UA"/>
        </w:rPr>
        <w:t>частини першої статті 30 Закону України «Про прокуратуру»</w:t>
      </w:r>
      <w:r w:rsidR="00E6336C">
        <w:rPr>
          <w:szCs w:val="28"/>
          <w:lang w:val="uk-UA"/>
        </w:rPr>
        <w:t>.</w:t>
      </w:r>
      <w:r w:rsidR="006F7791" w:rsidRPr="006F7791">
        <w:rPr>
          <w:szCs w:val="28"/>
          <w:lang w:val="uk-UA"/>
        </w:rPr>
        <w:t xml:space="preserve"> </w:t>
      </w:r>
    </w:p>
    <w:p w14:paraId="5ABE71CA" w14:textId="65F516BE" w:rsidR="00C404CC" w:rsidRDefault="00C404CC" w:rsidP="001B0EDA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Таким чином, </w:t>
      </w:r>
      <w:r w:rsidR="00FE0B5F">
        <w:rPr>
          <w:szCs w:val="28"/>
          <w:lang w:val="uk-UA"/>
        </w:rPr>
        <w:t>Юрчуком П.А.</w:t>
      </w:r>
      <w:r>
        <w:rPr>
          <w:szCs w:val="28"/>
          <w:lang w:val="uk-UA"/>
        </w:rPr>
        <w:t xml:space="preserve"> не додержано вимоги</w:t>
      </w:r>
      <w:r w:rsidR="001B0EDA">
        <w:rPr>
          <w:szCs w:val="28"/>
          <w:lang w:val="uk-UA"/>
        </w:rPr>
        <w:br/>
      </w:r>
      <w:r>
        <w:rPr>
          <w:szCs w:val="28"/>
          <w:lang w:val="uk-UA"/>
        </w:rPr>
        <w:t>статті 30 Закон</w:t>
      </w:r>
      <w:r w:rsidRPr="00672919">
        <w:rPr>
          <w:szCs w:val="28"/>
          <w:lang w:val="uk-UA"/>
        </w:rPr>
        <w:t>у У</w:t>
      </w:r>
      <w:r>
        <w:rPr>
          <w:szCs w:val="28"/>
          <w:lang w:val="uk-UA"/>
        </w:rPr>
        <w:t xml:space="preserve">країни «Про прокуратуру» щодо подання всіх документів, передбачених частиною першою цієї статті Закону.  </w:t>
      </w:r>
    </w:p>
    <w:p w14:paraId="2EC80A8C" w14:textId="539E5112" w:rsidR="00591B81" w:rsidRDefault="00DC6DE7" w:rsidP="001B0EDA">
      <w:pPr>
        <w:ind w:firstLine="708"/>
        <w:rPr>
          <w:color w:val="000000" w:themeColor="text1"/>
          <w:szCs w:val="28"/>
          <w:lang w:val="uk-UA"/>
        </w:rPr>
      </w:pPr>
      <w:r>
        <w:rPr>
          <w:szCs w:val="28"/>
          <w:lang w:val="uk-UA"/>
        </w:rPr>
        <w:t xml:space="preserve">З урахуванням викладеного, керуючись статтями </w:t>
      </w:r>
      <w:r w:rsidR="005F7D3A">
        <w:rPr>
          <w:szCs w:val="28"/>
          <w:lang w:val="uk-UA"/>
        </w:rPr>
        <w:t>2</w:t>
      </w:r>
      <w:r w:rsidR="00DA68AC">
        <w:rPr>
          <w:szCs w:val="28"/>
          <w:lang w:val="uk-UA"/>
        </w:rPr>
        <w:t>7–</w:t>
      </w:r>
      <w:r w:rsidR="005F7D3A">
        <w:rPr>
          <w:szCs w:val="28"/>
          <w:lang w:val="uk-UA"/>
        </w:rPr>
        <w:t>30</w:t>
      </w:r>
      <w:r>
        <w:rPr>
          <w:szCs w:val="28"/>
          <w:lang w:val="uk-UA"/>
        </w:rPr>
        <w:t>, 77, 78 Закон</w:t>
      </w:r>
      <w:r w:rsidRPr="00672919">
        <w:rPr>
          <w:szCs w:val="28"/>
          <w:lang w:val="uk-UA"/>
        </w:rPr>
        <w:t>у</w:t>
      </w:r>
      <w:r w:rsidR="00E412CF" w:rsidRPr="00672919">
        <w:rPr>
          <w:szCs w:val="28"/>
          <w:lang w:val="uk-UA"/>
        </w:rPr>
        <w:t> </w:t>
      </w:r>
      <w:r w:rsidRPr="00672919">
        <w:rPr>
          <w:szCs w:val="28"/>
          <w:lang w:val="uk-UA"/>
        </w:rPr>
        <w:t>У</w:t>
      </w:r>
      <w:r>
        <w:rPr>
          <w:szCs w:val="28"/>
          <w:lang w:val="uk-UA"/>
        </w:rPr>
        <w:t>країни «Про прокуратуру», пунктами 61, 63, 72</w:t>
      </w:r>
      <w:r w:rsidR="005F7D3A">
        <w:rPr>
          <w:szCs w:val="28"/>
          <w:lang w:val="uk-UA"/>
        </w:rPr>
        <w:t xml:space="preserve">, 75 – 79 </w:t>
      </w:r>
      <w:r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>
        <w:rPr>
          <w:szCs w:val="28"/>
          <w:lang w:val="uk-UA"/>
        </w:rPr>
        <w:t xml:space="preserve"> </w:t>
      </w:r>
      <w:r w:rsidR="00946775">
        <w:rPr>
          <w:szCs w:val="28"/>
          <w:lang w:val="uk-UA"/>
        </w:rPr>
        <w:t xml:space="preserve">розділом </w:t>
      </w:r>
      <w:r w:rsidR="00946775">
        <w:rPr>
          <w:szCs w:val="28"/>
          <w:lang w:val="en-US"/>
        </w:rPr>
        <w:t>III</w:t>
      </w:r>
      <w:r w:rsidR="00946775" w:rsidRPr="005358D2">
        <w:rPr>
          <w:szCs w:val="28"/>
        </w:rPr>
        <w:t xml:space="preserve"> </w:t>
      </w:r>
      <w:r>
        <w:rPr>
          <w:color w:val="000000" w:themeColor="text1"/>
          <w:szCs w:val="28"/>
          <w:lang w:val="uk-UA"/>
        </w:rPr>
        <w:t>Положення</w:t>
      </w:r>
      <w:r w:rsidR="00591B81">
        <w:rPr>
          <w:color w:val="000000" w:themeColor="text1"/>
          <w:szCs w:val="28"/>
          <w:lang w:val="uk-UA"/>
        </w:rPr>
        <w:t>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4AB1AFB2" w14:textId="77777777" w:rsidR="00DD6AAF" w:rsidRDefault="00DD6AAF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E944A5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63DACFC4" w14:textId="7EE224C5" w:rsidR="00DC6DE7" w:rsidRDefault="00E944A5" w:rsidP="00DC6DE7">
      <w:pPr>
        <w:ind w:firstLine="601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ab/>
        <w:t>1. В</w:t>
      </w:r>
      <w:r w:rsidR="00946775" w:rsidRPr="00946775">
        <w:rPr>
          <w:color w:val="000000" w:themeColor="text1"/>
          <w:szCs w:val="28"/>
          <w:lang w:val="uk-UA"/>
        </w:rPr>
        <w:t xml:space="preserve"> </w:t>
      </w:r>
      <w:r w:rsidR="00946775">
        <w:rPr>
          <w:color w:val="000000" w:themeColor="text1"/>
          <w:szCs w:val="28"/>
          <w:lang w:val="uk-UA"/>
        </w:rPr>
        <w:t xml:space="preserve">допуску до складання кваліфікаційного іспиту </w:t>
      </w:r>
      <w:r w:rsidR="00E412CF" w:rsidRPr="00672919">
        <w:rPr>
          <w:szCs w:val="28"/>
          <w:lang w:val="uk-UA"/>
        </w:rPr>
        <w:t>в доборі кандидатів на посаду</w:t>
      </w:r>
      <w:r w:rsidR="00540E9F">
        <w:rPr>
          <w:szCs w:val="28"/>
          <w:lang w:val="uk-UA"/>
        </w:rPr>
        <w:t xml:space="preserve"> прокурора окружної прокуратури </w:t>
      </w:r>
      <w:r w:rsidR="00FE0B5F">
        <w:rPr>
          <w:szCs w:val="28"/>
          <w:lang w:val="uk-UA"/>
        </w:rPr>
        <w:t xml:space="preserve">Юрчуку Павлу Анатолійовичу </w:t>
      </w:r>
      <w:r w:rsidR="00540E9F">
        <w:rPr>
          <w:color w:val="000000" w:themeColor="text1"/>
          <w:szCs w:val="28"/>
          <w:lang w:val="uk-UA"/>
        </w:rPr>
        <w:t>ві</w:t>
      </w:r>
      <w:r w:rsidR="00241537">
        <w:rPr>
          <w:color w:val="000000" w:themeColor="text1"/>
          <w:szCs w:val="28"/>
          <w:lang w:val="uk-UA"/>
        </w:rPr>
        <w:t>дмовити.</w:t>
      </w:r>
    </w:p>
    <w:p w14:paraId="02DD52B3" w14:textId="7FBA560B" w:rsidR="00FE0B5F" w:rsidRDefault="002E7661" w:rsidP="00E944A5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2. Копію рішення направити </w:t>
      </w:r>
      <w:r w:rsidR="00FE0B5F">
        <w:rPr>
          <w:szCs w:val="28"/>
          <w:lang w:val="uk-UA"/>
        </w:rPr>
        <w:t>Юрчуку П.А.</w:t>
      </w:r>
    </w:p>
    <w:p w14:paraId="348850BE" w14:textId="2F4EF36C" w:rsidR="002E7661" w:rsidRDefault="002E7661" w:rsidP="00E944A5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3. Рішення </w:t>
      </w:r>
      <w:r w:rsidR="0070238D">
        <w:rPr>
          <w:szCs w:val="28"/>
          <w:lang w:val="uk-UA"/>
        </w:rPr>
        <w:t>про відмову в допуску до складання кваліфікаційного іспиту</w:t>
      </w:r>
      <w:r>
        <w:rPr>
          <w:szCs w:val="28"/>
          <w:lang w:val="uk-UA"/>
        </w:rPr>
        <w:t xml:space="preserve"> може бути оскаржено до</w:t>
      </w:r>
      <w:r w:rsidR="0070238D">
        <w:rPr>
          <w:szCs w:val="28"/>
          <w:lang w:val="uk-UA"/>
        </w:rPr>
        <w:t xml:space="preserve"> Комісії або до суду</w:t>
      </w:r>
      <w:r>
        <w:rPr>
          <w:szCs w:val="28"/>
          <w:lang w:val="uk-UA"/>
        </w:rPr>
        <w:t>.</w:t>
      </w:r>
    </w:p>
    <w:p w14:paraId="231FAE09" w14:textId="77777777" w:rsidR="00A52148" w:rsidRPr="00E8091C" w:rsidRDefault="00A52148" w:rsidP="007B5828">
      <w:pPr>
        <w:rPr>
          <w:szCs w:val="28"/>
          <w:lang w:val="uk-UA"/>
        </w:rPr>
      </w:pPr>
    </w:p>
    <w:p w14:paraId="0F582D62" w14:textId="77777777" w:rsidR="007B5828" w:rsidRPr="00E8091C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E8091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E8091C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E8091C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E8091C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E8091C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E8091C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E8091C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E8091C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E8091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E8091C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E8091C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E8091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E8091C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F3154F" w:rsidRDefault="00926F62" w:rsidP="00B56081">
            <w:pPr>
              <w:widowControl w:val="0"/>
              <w:rPr>
                <w:rFonts w:eastAsia="Calibri"/>
                <w:b/>
                <w:szCs w:val="28"/>
                <w:lang w:val="en-US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E8091C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E8091C" w14:paraId="194D74BB" w14:textId="77777777" w:rsidTr="00B56081">
        <w:tc>
          <w:tcPr>
            <w:tcW w:w="3298" w:type="dxa"/>
            <w:shd w:val="clear" w:color="auto" w:fill="auto"/>
          </w:tcPr>
          <w:p w14:paraId="2D2C30DF" w14:textId="77777777" w:rsidR="007457A1" w:rsidRPr="00E8091C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BB5C1" w14:textId="77777777" w:rsidR="007457A1" w:rsidRPr="00E8091C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585F51" w14:textId="77777777" w:rsidR="007457A1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E8091C" w14:paraId="7C050528" w14:textId="77777777" w:rsidTr="00B56081">
        <w:tc>
          <w:tcPr>
            <w:tcW w:w="3298" w:type="dxa"/>
            <w:shd w:val="clear" w:color="auto" w:fill="auto"/>
          </w:tcPr>
          <w:p w14:paraId="32BB204D" w14:textId="77777777" w:rsidR="007457A1" w:rsidRPr="00E8091C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FD2EB29" w14:textId="77777777" w:rsidR="007457A1" w:rsidRPr="00E8091C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945EC8" w14:textId="77777777" w:rsidR="007457A1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E8091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E8091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1DE02D69" w14:textId="77777777" w:rsidR="00111C3F" w:rsidRPr="00E8091C" w:rsidRDefault="00111C3F">
      <w:pPr>
        <w:rPr>
          <w:lang w:val="uk-UA"/>
        </w:rPr>
      </w:pPr>
    </w:p>
    <w:sectPr w:rsidR="00111C3F" w:rsidRPr="00E8091C" w:rsidSect="0036002D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AFD85" w14:textId="77777777" w:rsidR="006A31B2" w:rsidRDefault="006A31B2">
      <w:r>
        <w:separator/>
      </w:r>
    </w:p>
  </w:endnote>
  <w:endnote w:type="continuationSeparator" w:id="0">
    <w:p w14:paraId="50418F4B" w14:textId="77777777" w:rsidR="006A31B2" w:rsidRDefault="006A3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3260F" w14:textId="77777777" w:rsidR="006A31B2" w:rsidRDefault="006A31B2">
      <w:r>
        <w:separator/>
      </w:r>
    </w:p>
  </w:footnote>
  <w:footnote w:type="continuationSeparator" w:id="0">
    <w:p w14:paraId="708549AB" w14:textId="77777777" w:rsidR="006A31B2" w:rsidRDefault="006A31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111C3F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111C3F" w:rsidRDefault="00111C3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0BD3"/>
    <w:rsid w:val="0005702E"/>
    <w:rsid w:val="00071BF0"/>
    <w:rsid w:val="000A3466"/>
    <w:rsid w:val="000B0C23"/>
    <w:rsid w:val="000B24B0"/>
    <w:rsid w:val="000B5C18"/>
    <w:rsid w:val="000C3470"/>
    <w:rsid w:val="000E2199"/>
    <w:rsid w:val="000E2F33"/>
    <w:rsid w:val="000F451F"/>
    <w:rsid w:val="000F5259"/>
    <w:rsid w:val="00102476"/>
    <w:rsid w:val="00111C3F"/>
    <w:rsid w:val="0012009F"/>
    <w:rsid w:val="00124CA0"/>
    <w:rsid w:val="0014222B"/>
    <w:rsid w:val="00151FFA"/>
    <w:rsid w:val="00152F3F"/>
    <w:rsid w:val="0018235D"/>
    <w:rsid w:val="001940AA"/>
    <w:rsid w:val="001B0EDA"/>
    <w:rsid w:val="001C15CB"/>
    <w:rsid w:val="001D2EF5"/>
    <w:rsid w:val="001E58B2"/>
    <w:rsid w:val="0021157D"/>
    <w:rsid w:val="002176AB"/>
    <w:rsid w:val="0023189C"/>
    <w:rsid w:val="0023629B"/>
    <w:rsid w:val="00241537"/>
    <w:rsid w:val="00242832"/>
    <w:rsid w:val="002537BD"/>
    <w:rsid w:val="0025753A"/>
    <w:rsid w:val="002612B7"/>
    <w:rsid w:val="00265EAC"/>
    <w:rsid w:val="002844D3"/>
    <w:rsid w:val="002B3C80"/>
    <w:rsid w:val="002B4934"/>
    <w:rsid w:val="002D1A0F"/>
    <w:rsid w:val="002D53D1"/>
    <w:rsid w:val="002E242D"/>
    <w:rsid w:val="002E7661"/>
    <w:rsid w:val="002F5815"/>
    <w:rsid w:val="00303050"/>
    <w:rsid w:val="00305902"/>
    <w:rsid w:val="003270F2"/>
    <w:rsid w:val="003276C7"/>
    <w:rsid w:val="00346A28"/>
    <w:rsid w:val="003B4410"/>
    <w:rsid w:val="003C0519"/>
    <w:rsid w:val="003E1562"/>
    <w:rsid w:val="003F1858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A5C"/>
    <w:rsid w:val="00491E53"/>
    <w:rsid w:val="004A5263"/>
    <w:rsid w:val="004C269D"/>
    <w:rsid w:val="004C6161"/>
    <w:rsid w:val="004D76C4"/>
    <w:rsid w:val="004E159C"/>
    <w:rsid w:val="00521559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C2CFA"/>
    <w:rsid w:val="005E5C11"/>
    <w:rsid w:val="005E60B9"/>
    <w:rsid w:val="005F7D3A"/>
    <w:rsid w:val="00600A85"/>
    <w:rsid w:val="00603A41"/>
    <w:rsid w:val="00627355"/>
    <w:rsid w:val="00630B6A"/>
    <w:rsid w:val="00672919"/>
    <w:rsid w:val="00682F98"/>
    <w:rsid w:val="00690FEE"/>
    <w:rsid w:val="0069394C"/>
    <w:rsid w:val="00694687"/>
    <w:rsid w:val="006A2157"/>
    <w:rsid w:val="006A31B2"/>
    <w:rsid w:val="006A3574"/>
    <w:rsid w:val="006A5982"/>
    <w:rsid w:val="006B111E"/>
    <w:rsid w:val="006D3A30"/>
    <w:rsid w:val="006D67F5"/>
    <w:rsid w:val="006D6AE4"/>
    <w:rsid w:val="006F75C6"/>
    <w:rsid w:val="006F7791"/>
    <w:rsid w:val="0070238D"/>
    <w:rsid w:val="00704905"/>
    <w:rsid w:val="007069A9"/>
    <w:rsid w:val="00716B4C"/>
    <w:rsid w:val="00732F1C"/>
    <w:rsid w:val="007457A1"/>
    <w:rsid w:val="0075036B"/>
    <w:rsid w:val="007738C4"/>
    <w:rsid w:val="007751F7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3D67"/>
    <w:rsid w:val="007E1FBA"/>
    <w:rsid w:val="007F0E9F"/>
    <w:rsid w:val="008061A2"/>
    <w:rsid w:val="008256E6"/>
    <w:rsid w:val="008576BA"/>
    <w:rsid w:val="008725A3"/>
    <w:rsid w:val="0087469B"/>
    <w:rsid w:val="00874961"/>
    <w:rsid w:val="00877164"/>
    <w:rsid w:val="00894EA3"/>
    <w:rsid w:val="008A2876"/>
    <w:rsid w:val="008B6AF9"/>
    <w:rsid w:val="008D777D"/>
    <w:rsid w:val="00926F62"/>
    <w:rsid w:val="00930950"/>
    <w:rsid w:val="00946775"/>
    <w:rsid w:val="009523FE"/>
    <w:rsid w:val="009542A2"/>
    <w:rsid w:val="00961C0C"/>
    <w:rsid w:val="009651A7"/>
    <w:rsid w:val="0097650D"/>
    <w:rsid w:val="00997A24"/>
    <w:rsid w:val="009A46A4"/>
    <w:rsid w:val="009C62CD"/>
    <w:rsid w:val="009C6E43"/>
    <w:rsid w:val="009D5CFC"/>
    <w:rsid w:val="009F32B2"/>
    <w:rsid w:val="009F609C"/>
    <w:rsid w:val="009F70B0"/>
    <w:rsid w:val="00A03362"/>
    <w:rsid w:val="00A058FA"/>
    <w:rsid w:val="00A1417C"/>
    <w:rsid w:val="00A4141F"/>
    <w:rsid w:val="00A50A50"/>
    <w:rsid w:val="00A5116B"/>
    <w:rsid w:val="00A52148"/>
    <w:rsid w:val="00A53C0B"/>
    <w:rsid w:val="00A92393"/>
    <w:rsid w:val="00AB297E"/>
    <w:rsid w:val="00AC705E"/>
    <w:rsid w:val="00B105B3"/>
    <w:rsid w:val="00B21F29"/>
    <w:rsid w:val="00B36E11"/>
    <w:rsid w:val="00B430DF"/>
    <w:rsid w:val="00B60B67"/>
    <w:rsid w:val="00B64381"/>
    <w:rsid w:val="00B6658B"/>
    <w:rsid w:val="00B73BE7"/>
    <w:rsid w:val="00BA79A3"/>
    <w:rsid w:val="00BD117E"/>
    <w:rsid w:val="00BD2E04"/>
    <w:rsid w:val="00BD3EA4"/>
    <w:rsid w:val="00C1265B"/>
    <w:rsid w:val="00C16665"/>
    <w:rsid w:val="00C2120C"/>
    <w:rsid w:val="00C404CC"/>
    <w:rsid w:val="00C45AB9"/>
    <w:rsid w:val="00C66601"/>
    <w:rsid w:val="00C7328F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52BD5"/>
    <w:rsid w:val="00D617F8"/>
    <w:rsid w:val="00D62F12"/>
    <w:rsid w:val="00D97048"/>
    <w:rsid w:val="00DA17A6"/>
    <w:rsid w:val="00DA2DAB"/>
    <w:rsid w:val="00DA68AC"/>
    <w:rsid w:val="00DC6DE7"/>
    <w:rsid w:val="00DD212E"/>
    <w:rsid w:val="00DD6AAF"/>
    <w:rsid w:val="00E024E8"/>
    <w:rsid w:val="00E056B2"/>
    <w:rsid w:val="00E106CA"/>
    <w:rsid w:val="00E11635"/>
    <w:rsid w:val="00E261F7"/>
    <w:rsid w:val="00E412CF"/>
    <w:rsid w:val="00E51630"/>
    <w:rsid w:val="00E517CF"/>
    <w:rsid w:val="00E528C2"/>
    <w:rsid w:val="00E55D45"/>
    <w:rsid w:val="00E6336C"/>
    <w:rsid w:val="00E6433E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EC44EE"/>
    <w:rsid w:val="00ED30FE"/>
    <w:rsid w:val="00F143CF"/>
    <w:rsid w:val="00F16256"/>
    <w:rsid w:val="00F20C99"/>
    <w:rsid w:val="00F3154F"/>
    <w:rsid w:val="00F3176E"/>
    <w:rsid w:val="00F36105"/>
    <w:rsid w:val="00F44B4E"/>
    <w:rsid w:val="00F55297"/>
    <w:rsid w:val="00F649CC"/>
    <w:rsid w:val="00F67C2B"/>
    <w:rsid w:val="00F715FE"/>
    <w:rsid w:val="00F738DA"/>
    <w:rsid w:val="00F92BFF"/>
    <w:rsid w:val="00F944AF"/>
    <w:rsid w:val="00FA0EB3"/>
    <w:rsid w:val="00FA470B"/>
    <w:rsid w:val="00FA6C4D"/>
    <w:rsid w:val="00FC2183"/>
    <w:rsid w:val="00FD12C2"/>
    <w:rsid w:val="00FD4BA7"/>
    <w:rsid w:val="00FE0B5F"/>
    <w:rsid w:val="00FE671A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3231</Words>
  <Characters>1842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10</cp:revision>
  <cp:lastPrinted>2025-08-04T07:51:00Z</cp:lastPrinted>
  <dcterms:created xsi:type="dcterms:W3CDTF">2025-07-15T09:43:00Z</dcterms:created>
  <dcterms:modified xsi:type="dcterms:W3CDTF">2025-08-13T14:13:00Z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